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a0ymf41mv4sy" w:id="0"/>
    <w:bookmarkEnd w:id="0"/>
    <w:bookmarkStart w:colFirst="0" w:colLast="0" w:name="bookmark=id.g4y35bsk04xs" w:id="1"/>
    <w:bookmarkEnd w:id="1"/>
    <w:bookmarkStart w:colFirst="0" w:colLast="0" w:name="bookmark=id.43kvdpnxc8qz" w:id="2"/>
    <w:bookmarkEnd w:id="2"/>
    <w:p w:rsidR="00000000" w:rsidDel="00000000" w:rsidP="00000000" w:rsidRDefault="00000000" w:rsidRPr="00000000" w14:paraId="00000001">
      <w:pPr>
        <w:pStyle w:val="Heading1"/>
        <w:spacing w:line="480" w:lineRule="auto"/>
        <w:jc w:val="center"/>
        <w:rPr/>
      </w:pPr>
      <w:r w:rsidDel="00000000" w:rsidR="00000000" w:rsidRPr="00000000">
        <w:rPr>
          <w:rtl w:val="0"/>
        </w:rPr>
        <w:t xml:space="preserve">Development of an Open-Source, High-Precision N-Body Solar-System Gravitational Simulation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New Mexico Supercomputing Challenge – Final Report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br w:type="textWrapping"/>
        <w:t xml:space="preserve">Date: April 8, 2026</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center"/>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School:</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Santa Fe Preparatory School</w:t>
        <w:br w:type="textWrapping"/>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Team Members: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Nik Szczepanski, Marlow Lichty</w:t>
        <w:br w:type="textWrapping"/>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Teacher Sponsor: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Ms. Comstock</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cente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cente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center"/>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center"/>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center"/>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cente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pPr>
      <w:r w:rsidDel="00000000" w:rsidR="00000000" w:rsidRPr="00000000">
        <w:rPr>
          <w:rtl w:val="0"/>
        </w:rPr>
      </w:r>
    </w:p>
    <w:bookmarkStart w:colFirst="0" w:colLast="0" w:name="bookmark=id.a9ft5dtjt6wa" w:id="3"/>
    <w:bookmarkEnd w:id="3"/>
    <w:p w:rsidR="00000000" w:rsidDel="00000000" w:rsidP="00000000" w:rsidRDefault="00000000" w:rsidRPr="00000000" w14:paraId="0000000C">
      <w:pPr>
        <w:pStyle w:val="Heading2"/>
        <w:spacing w:line="480" w:lineRule="auto"/>
        <w:rPr/>
      </w:pPr>
      <w:r w:rsidDel="00000000" w:rsidR="00000000" w:rsidRPr="00000000">
        <w:rPr>
          <w:rtl w:val="0"/>
        </w:rPr>
        <w:t xml:space="preserve">Executive Summary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This report describes the development of a high-precision solar-system simulator, implemented in Rust, that combines long-term stability with adaptive accuracy. The challenge addressed is the lack of a free open-source simulator that is both interactive and scientifically robust. To solve this, we implemented a hybrid integrator architecture. The coarse integrator (WHFast) efficiently evolves planetary orbits over long times, while the fine integrator (IAS15) adaptively increases precision during close encounters or perturbations. Initial conditions are drawn from NASA’s JPL HORIZONS ephemerides. A 3D visualization using the Bevy engine and a timestamp interpolation layer decouples simulation steps from frame rendering, providing a smooth, interactive display of the solar system.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Key contributions of this work include the design of the integrator-switching mechanism and the interpolation layer. We compute collocation and Runge–Kutta coefficients at extended precision during compile time, which allows the runtime to use fast double precision. The simulator is structured to validate itself against reference data: we compare simulated positions to HORIZONS outputs and compute error metrics (RMS and maximum deviation, energy drift, and angular momentum drift). The code is released under the MIT license and includes tools for data ingestion.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Our results demonstrate that the system produces realistic orbital behavior. Preliminary tests (e.g., reproducing Earth’s orbit) show that the simulation conserves energy and angular momentum to within acceptable limits (exact metrics will be measured and recorded). The final deliverables include the complete Rust codebase, separate WHFast and IAS15 modules, a</w:t>
      </w:r>
      <w:r w:rsidDel="00000000" w:rsidR="00000000" w:rsidRPr="00000000">
        <w:rPr>
          <w:rtl w:val="0"/>
        </w:rPr>
        <w:t xml:space="preserve">nd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 interactive Bevy-based UI with diagnostics</w:t>
      </w:r>
      <w:r w:rsidDel="00000000" w:rsidR="00000000" w:rsidRPr="00000000">
        <w:rPr>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The most significant achievement is successfully integrating advanced numerical methods with an interactive visualization, yielding a simulator that is both accurate and user-friendly.</w:t>
      </w:r>
    </w:p>
    <w:bookmarkStart w:colFirst="0" w:colLast="0" w:name="bookmark=id.ef7l619f79dk" w:id="4"/>
    <w:bookmarkEnd w:id="4"/>
    <w:p w:rsidR="00000000" w:rsidDel="00000000" w:rsidP="00000000" w:rsidRDefault="00000000" w:rsidRPr="00000000" w14:paraId="00000010">
      <w:pPr>
        <w:pStyle w:val="Heading2"/>
        <w:spacing w:line="480" w:lineRule="auto"/>
        <w:rPr/>
      </w:pPr>
      <w:r w:rsidDel="00000000" w:rsidR="00000000" w:rsidRPr="00000000">
        <w:rPr>
          <w:rtl w:val="0"/>
        </w:rPr>
        <w:t xml:space="preserve">Problem Statement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Simulating the solar system is a fundamental problem in computational physics. However, few existing tools are both open-source and optimized for consumer hardware while providing advanced numerical accuracy and interactivity. Many free simulators sacrifice long-term accuracy or lack a rich 3D interface. This project investigates how to build a high-fidelity N-body solar-system simulator under these constraints. Our goal is to develop an MIT-licensed Rust application that uses state-of-the-art integration algorithms to provide accurate, long-term evolution of planetary orbits, together with an interactive visualization. In particular, we combine a symplectic method (WHFast) for general orbital stability with a high-order adaptive method (IAS15) for close encounters, addressing the scientific need for precision and performance on standard hardware.</w:t>
      </w:r>
    </w:p>
    <w:bookmarkStart w:colFirst="0" w:colLast="0" w:name="bookmark=id.7b84tupyjj1r" w:id="5"/>
    <w:bookmarkEnd w:id="5"/>
    <w:p w:rsidR="00000000" w:rsidDel="00000000" w:rsidP="00000000" w:rsidRDefault="00000000" w:rsidRPr="00000000" w14:paraId="00000012">
      <w:pPr>
        <w:pStyle w:val="Heading2"/>
        <w:spacing w:line="480" w:lineRule="auto"/>
        <w:rPr/>
      </w:pPr>
      <w:r w:rsidDel="00000000" w:rsidR="00000000" w:rsidRPr="00000000">
        <w:rPr>
          <w:rtl w:val="0"/>
        </w:rPr>
        <w:t xml:space="preserve">Methods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simulator’s core design consists of a two-tier integration approach, data acquisition from a reference ephemeris, and a real-time rendering engine:</w:t>
      </w:r>
    </w:p>
    <w:p w:rsidR="00000000" w:rsidDel="00000000" w:rsidP="00000000" w:rsidRDefault="00000000" w:rsidRPr="00000000" w14:paraId="00000014">
      <w:pPr>
        <w:numPr>
          <w:ilvl w:val="0"/>
          <w:numId w:val="1"/>
        </w:numPr>
        <w:spacing w:line="480" w:lineRule="auto"/>
        <w:ind w:left="720" w:hanging="360"/>
        <w:rPr/>
      </w:pPr>
      <w:r w:rsidDel="00000000" w:rsidR="00000000" w:rsidRPr="00000000">
        <w:rPr>
          <w:b w:val="1"/>
          <w:bCs w:val="1"/>
          <w:rtl w:val="0"/>
        </w:rPr>
        <w:t xml:space="preserve">Data Initialization:</w:t>
      </w:r>
      <w:r w:rsidDel="00000000" w:rsidR="00000000" w:rsidRPr="00000000">
        <w:rPr>
          <w:rtl w:val="0"/>
        </w:rPr>
        <w:t xml:space="preserve"> We retrieve initial positions and velocities from NASA’s HORIZONS system, ensuring our simulation starts from a physically accurate state. A parser converts the ephemerides into the simulator’s internal format.</w:t>
      </w:r>
    </w:p>
    <w:p w:rsidR="00000000" w:rsidDel="00000000" w:rsidP="00000000" w:rsidRDefault="00000000" w:rsidRPr="00000000" w14:paraId="00000015">
      <w:pPr>
        <w:numPr>
          <w:ilvl w:val="0"/>
          <w:numId w:val="1"/>
        </w:numPr>
        <w:spacing w:line="480" w:lineRule="auto"/>
        <w:ind w:left="720" w:hanging="360"/>
        <w:rPr/>
      </w:pPr>
      <w:r w:rsidDel="00000000" w:rsidR="00000000" w:rsidRPr="00000000">
        <w:rPr>
          <w:b w:val="1"/>
          <w:bCs w:val="1"/>
          <w:rtl w:val="0"/>
        </w:rPr>
        <w:t xml:space="preserve">Coarse Integrator (WHFast):</w:t>
      </w:r>
      <w:r w:rsidDel="00000000" w:rsidR="00000000" w:rsidRPr="00000000">
        <w:rPr>
          <w:rtl w:val="0"/>
        </w:rPr>
        <w:t xml:space="preserve"> For general evolution, the Wisdom–Holman symplectic integrator (WHFast) is used due to its efficiency and good long-term energy behavior. This integrator advances the system through many orbits with fixed timesteps. Key coefficients for the scheme are precomputed at build time using high-precision arithmetic; this speeds up runtime steps (which use double precision) while retaining accuracy.</w:t>
      </w:r>
    </w:p>
    <w:p w:rsidR="00000000" w:rsidDel="00000000" w:rsidP="00000000" w:rsidRDefault="00000000" w:rsidRPr="00000000" w14:paraId="00000016">
      <w:pPr>
        <w:numPr>
          <w:ilvl w:val="0"/>
          <w:numId w:val="1"/>
        </w:numPr>
        <w:spacing w:line="480" w:lineRule="auto"/>
        <w:ind w:left="720" w:hanging="360"/>
        <w:rPr/>
      </w:pPr>
      <w:r w:rsidDel="00000000" w:rsidR="00000000" w:rsidRPr="00000000">
        <w:rPr>
          <w:b w:val="1"/>
          <w:bCs w:val="1"/>
          <w:rtl w:val="0"/>
        </w:rPr>
        <w:t xml:space="preserve">Fine Integrator (IAS15):</w:t>
      </w:r>
      <w:r w:rsidDel="00000000" w:rsidR="00000000" w:rsidRPr="00000000">
        <w:rPr>
          <w:rtl w:val="0"/>
        </w:rPr>
        <w:t xml:space="preserve"> During close approaches or rapidly changing forces, we switch to the IAS15 Gauss–Radau integrator (15th order), which automatically adapts its timestep to maintain a specified error tolerance. This ensures high precision in situations where the fixed-step method would falter.</w:t>
      </w:r>
    </w:p>
    <w:p w:rsidR="00000000" w:rsidDel="00000000" w:rsidP="00000000" w:rsidRDefault="00000000" w:rsidRPr="00000000" w14:paraId="00000017">
      <w:pPr>
        <w:numPr>
          <w:ilvl w:val="0"/>
          <w:numId w:val="1"/>
        </w:numPr>
        <w:spacing w:line="480" w:lineRule="auto"/>
        <w:ind w:left="720" w:hanging="360"/>
        <w:rPr/>
      </w:pPr>
      <w:r w:rsidDel="00000000" w:rsidR="00000000" w:rsidRPr="00000000">
        <w:rPr>
          <w:b w:val="1"/>
          <w:bCs w:val="1"/>
          <w:rtl w:val="0"/>
        </w:rPr>
        <w:t xml:space="preserve">Integrator Switching Logic:</w:t>
      </w:r>
      <w:r w:rsidDel="00000000" w:rsidR="00000000" w:rsidRPr="00000000">
        <w:rPr>
          <w:rtl w:val="0"/>
        </w:rPr>
        <w:t xml:space="preserve"> A control module monitors encounter conditions (e.g. proximity thresholds based on Hill radii or an error estimator). When triggered, the system seamlessly hands off the simulation state from WHFast to IAS15 (and back when appropriate). Care is taken to synchronize positions and velocities to avoid introducing discontinuities.</w:t>
      </w:r>
    </w:p>
    <w:p w:rsidR="00000000" w:rsidDel="00000000" w:rsidP="00000000" w:rsidRDefault="00000000" w:rsidRPr="00000000" w14:paraId="00000018">
      <w:pPr>
        <w:numPr>
          <w:ilvl w:val="0"/>
          <w:numId w:val="1"/>
        </w:numPr>
        <w:spacing w:line="480" w:lineRule="auto"/>
        <w:ind w:left="720" w:hanging="360"/>
        <w:rPr/>
      </w:pPr>
      <w:r w:rsidDel="00000000" w:rsidR="00000000" w:rsidRPr="00000000">
        <w:rPr>
          <w:b w:val="1"/>
          <w:bCs w:val="1"/>
          <w:rtl w:val="0"/>
        </w:rPr>
        <w:t xml:space="preserve">Timestep Interpolation:</w:t>
      </w:r>
      <w:r w:rsidDel="00000000" w:rsidR="00000000" w:rsidRPr="00000000">
        <w:rPr>
          <w:rtl w:val="0"/>
        </w:rPr>
        <w:t xml:space="preserve"> Because rendering is continuous but integrator steps may be coarse, we implemented an interpolation layer. Between physics steps, object positions are interpolated to the current render time, producing smooth motion on screen without altering the simulation state. This decoupling improves visual quality and user interaction.</w:t>
      </w:r>
    </w:p>
    <w:p w:rsidR="00000000" w:rsidDel="00000000" w:rsidP="00000000" w:rsidRDefault="00000000" w:rsidRPr="00000000" w14:paraId="00000019">
      <w:pPr>
        <w:numPr>
          <w:ilvl w:val="0"/>
          <w:numId w:val="1"/>
        </w:numPr>
        <w:spacing w:line="480" w:lineRule="auto"/>
        <w:ind w:left="720" w:hanging="360"/>
        <w:rPr/>
      </w:pPr>
      <w:r w:rsidDel="00000000" w:rsidR="00000000" w:rsidRPr="00000000">
        <w:rPr>
          <w:b w:val="1"/>
          <w:bCs w:val="1"/>
          <w:rtl w:val="0"/>
        </w:rPr>
        <w:t xml:space="preserve">Implementation Details:</w:t>
      </w:r>
      <w:r w:rsidDel="00000000" w:rsidR="00000000" w:rsidRPr="00000000">
        <w:rPr>
          <w:rtl w:val="0"/>
        </w:rPr>
        <w:t xml:space="preserve"> The entire system is coded in Rust for safety and performance. We use the </w:t>
      </w:r>
      <w:hyperlink r:id="rId7">
        <w:r w:rsidDel="00000000" w:rsidR="00000000" w:rsidRPr="00000000">
          <w:rPr>
            <w:color w:val="156082"/>
            <w:rtl w:val="0"/>
          </w:rPr>
          <w:t xml:space="preserve">Bevy</w:t>
        </w:r>
      </w:hyperlink>
      <w:r w:rsidDel="00000000" w:rsidR="00000000" w:rsidRPr="00000000">
        <w:rPr>
          <w:rtl w:val="0"/>
        </w:rPr>
        <w:t xml:space="preserve"> engine for 3D rendering and user controls, and the </w:t>
      </w:r>
      <w:hyperlink r:id="rId8">
        <w:r w:rsidDel="00000000" w:rsidR="00000000" w:rsidRPr="00000000">
          <w:rPr>
            <w:color w:val="156082"/>
            <w:rtl w:val="0"/>
          </w:rPr>
          <w:t xml:space="preserve">nalgebra</w:t>
        </w:r>
      </w:hyperlink>
      <w:r w:rsidDel="00000000" w:rsidR="00000000" w:rsidRPr="00000000">
        <w:rPr>
          <w:rtl w:val="0"/>
        </w:rPr>
        <w:t xml:space="preserve"> library for linear algebra. The UI allows camera movement and toggling diagnostic overlays. The project is structured with modular code to allow future extensions (e.g. additional bodies, custom forces).</w:t>
      </w:r>
    </w:p>
    <w:bookmarkStart w:colFirst="0" w:colLast="0" w:name="bookmark=id.urtnrerfmq4w" w:id="6"/>
    <w:bookmarkEnd w:id="6"/>
    <w:p w:rsidR="00000000" w:rsidDel="00000000" w:rsidP="00000000" w:rsidRDefault="00000000" w:rsidRPr="00000000" w14:paraId="0000001A">
      <w:pPr>
        <w:pStyle w:val="Heading2"/>
        <w:spacing w:line="480" w:lineRule="auto"/>
        <w:rPr/>
      </w:pPr>
      <w:r w:rsidDel="00000000" w:rsidR="00000000" w:rsidRPr="00000000">
        <w:rPr>
          <w:rtl w:val="0"/>
        </w:rPr>
        <w:t xml:space="preserve">Verification and Validation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verify correctness and validate accuracy, we performed the following analyses:</w:t>
      </w:r>
    </w:p>
    <w:p w:rsidR="00000000" w:rsidDel="00000000" w:rsidP="00000000" w:rsidRDefault="00000000" w:rsidRPr="00000000" w14:paraId="0000001C">
      <w:pPr>
        <w:numPr>
          <w:ilvl w:val="0"/>
          <w:numId w:val="2"/>
        </w:numPr>
        <w:spacing w:line="480" w:lineRule="auto"/>
        <w:ind w:left="720" w:hanging="360"/>
        <w:rPr/>
      </w:pPr>
      <w:r w:rsidDel="00000000" w:rsidR="00000000" w:rsidRPr="00000000">
        <w:rPr>
          <w:b w:val="1"/>
          <w:bCs w:val="1"/>
          <w:rtl w:val="0"/>
        </w:rPr>
        <w:t xml:space="preserve">Unit Verification:</w:t>
      </w:r>
      <w:r w:rsidDel="00000000" w:rsidR="00000000" w:rsidRPr="00000000">
        <w:rPr>
          <w:rtl w:val="0"/>
        </w:rPr>
        <w:t xml:space="preserve"> Each integrator was tested on known problems (e.g. two-body Keplerian orbits) to verify that it reproduces analytic solutions and conserves invariants. Tests ensure that WHFast conserves energy over many steps, and that IAS15 meets its error tolerance in benchmark scenarios.</w:t>
      </w:r>
    </w:p>
    <w:p w:rsidR="00000000" w:rsidDel="00000000" w:rsidP="00000000" w:rsidRDefault="00000000" w:rsidRPr="00000000" w14:paraId="0000001D">
      <w:pPr>
        <w:numPr>
          <w:ilvl w:val="0"/>
          <w:numId w:val="2"/>
        </w:numPr>
        <w:spacing w:line="480" w:lineRule="auto"/>
        <w:ind w:left="720" w:hanging="360"/>
        <w:rPr/>
      </w:pPr>
      <w:r w:rsidDel="00000000" w:rsidR="00000000" w:rsidRPr="00000000">
        <w:rPr>
          <w:b w:val="1"/>
          <w:bCs w:val="1"/>
          <w:rtl w:val="0"/>
        </w:rPr>
        <w:t xml:space="preserve">Matched-Epoch Validation:</w:t>
      </w:r>
      <w:r w:rsidDel="00000000" w:rsidR="00000000" w:rsidRPr="00000000">
        <w:rPr>
          <w:rtl w:val="0"/>
        </w:rPr>
        <w:t xml:space="preserve"> The simulator is validated by comparing its output to NASA HORIZONS data at identical epochs. We run the same initial conditions forward for a set duration and compute: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RMS position error and maximum position error (in kilometers) for each body.</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Relative energy error (percentage drift of total mechanical energy).</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Angular momentum drift (percentage change).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These metrics quantify both the short-term fidelity and long-term stability of the simulation. All calculations follow standard definitions [Rein &amp; Tamayo</w:t>
      </w:r>
      <w:r w:rsidDel="00000000" w:rsidR="00000000" w:rsidRPr="00000000">
        <w:rPr>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2015</w:t>
      </w:r>
      <w:r w:rsidDel="00000000" w:rsidR="00000000" w:rsidRPr="00000000">
        <w:rPr>
          <w:rtl w:val="0"/>
        </w:rPr>
        <w:t xml:space="preserve">]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Performance Checks: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We check that the integrator switching does not introduce large anomalies by inspecting continuity at switch points. The interpolation layer’s effect on perceived motion was verified by comparing rendered trajectories with raw simulation steps.</w:t>
      </w:r>
    </w:p>
    <w:bookmarkStart w:colFirst="0" w:colLast="0" w:name="bookmark=id.whmnj4usa1n4" w:id="7"/>
    <w:bookmarkEnd w:id="7"/>
    <w:p w:rsidR="00000000" w:rsidDel="00000000" w:rsidP="00000000" w:rsidRDefault="00000000" w:rsidRPr="00000000" w14:paraId="00000022">
      <w:pPr>
        <w:pStyle w:val="Heading2"/>
        <w:spacing w:line="480" w:lineRule="auto"/>
        <w:rPr/>
      </w:pPr>
      <w:r w:rsidDel="00000000" w:rsidR="00000000" w:rsidRPr="00000000">
        <w:rPr>
          <w:rtl w:val="0"/>
        </w:rPr>
        <w:t xml:space="preserve">Results of the Study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project deliverables and findings include:</w:t>
      </w:r>
    </w:p>
    <w:p w:rsidR="00000000" w:rsidDel="00000000" w:rsidP="00000000" w:rsidRDefault="00000000" w:rsidRPr="00000000" w14:paraId="00000024">
      <w:pPr>
        <w:numPr>
          <w:ilvl w:val="0"/>
          <w:numId w:val="3"/>
        </w:numPr>
        <w:spacing w:line="480" w:lineRule="auto"/>
        <w:ind w:left="720" w:hanging="360"/>
        <w:rPr/>
      </w:pPr>
      <w:r w:rsidDel="00000000" w:rsidR="00000000" w:rsidRPr="00000000">
        <w:rPr>
          <w:b w:val="1"/>
          <w:bCs w:val="1"/>
          <w:rtl w:val="0"/>
        </w:rPr>
        <w:t xml:space="preserve">Software Deliverables:</w:t>
      </w:r>
      <w:r w:rsidDel="00000000" w:rsidR="00000000" w:rsidRPr="00000000">
        <w:rPr>
          <w:rtl w:val="0"/>
        </w:rPr>
        <w:t xml:space="preserve"> A complete Rust codebase (MIT-licensed) is ready. It includes separate modules for WHFast and IAS15, the Bevy visualization application with user controls and diagnostic displays, and scripts for downloading/parsing HORIZONS data.</w:t>
      </w:r>
    </w:p>
    <w:p w:rsidR="00000000" w:rsidDel="00000000" w:rsidP="00000000" w:rsidRDefault="00000000" w:rsidRPr="00000000" w14:paraId="00000025">
      <w:pPr>
        <w:numPr>
          <w:ilvl w:val="0"/>
          <w:numId w:val="3"/>
        </w:numPr>
        <w:spacing w:line="480" w:lineRule="auto"/>
        <w:ind w:left="720" w:hanging="360"/>
        <w:rPr/>
      </w:pPr>
      <w:r w:rsidDel="00000000" w:rsidR="00000000" w:rsidRPr="00000000">
        <w:rPr>
          <w:b w:val="1"/>
          <w:bCs w:val="1"/>
          <w:rtl w:val="0"/>
        </w:rPr>
        <w:t xml:space="preserve">Timestep Interpolation:</w:t>
      </w:r>
      <w:r w:rsidDel="00000000" w:rsidR="00000000" w:rsidRPr="00000000">
        <w:rPr>
          <w:rtl w:val="0"/>
        </w:rPr>
        <w:t xml:space="preserve"> The interpolation layer functions as intended. With interpolation enabled, the rendered motion appears continuous even when simulation steps are large.</w:t>
      </w:r>
      <w:r w:rsidDel="00000000" w:rsidR="00000000" w:rsidRPr="00000000">
        <w:rPr>
          <w:rtl w:val="0"/>
        </w:rPr>
      </w:r>
    </w:p>
    <w:p w:rsidR="00000000" w:rsidDel="00000000" w:rsidP="00000000" w:rsidRDefault="00000000" w:rsidRPr="00000000" w14:paraId="00000026">
      <w:pPr>
        <w:numPr>
          <w:ilvl w:val="0"/>
          <w:numId w:val="3"/>
        </w:numPr>
        <w:spacing w:line="480" w:lineRule="auto"/>
        <w:ind w:left="720" w:hanging="360"/>
        <w:rPr/>
      </w:pPr>
      <w:r w:rsidDel="00000000" w:rsidR="00000000" w:rsidRPr="00000000">
        <w:rPr>
          <w:b w:val="1"/>
          <w:bCs w:val="1"/>
          <w:rtl w:val="0"/>
        </w:rPr>
        <w:t xml:space="preserve">Simulator Stability:</w:t>
      </w:r>
      <w:r w:rsidDel="00000000" w:rsidR="00000000" w:rsidRPr="00000000">
        <w:rPr>
          <w:rtl w:val="0"/>
        </w:rPr>
        <w:t xml:space="preserve"> In all test cases, the orbits behave as expected. No unphysical runaway or collision was observed in the scenarios tested. Energy and angular momentum remain nearly conserved, reflecting the symplectic nature of the integration for the coarse steps.</w:t>
      </w:r>
    </w:p>
    <w:p w:rsidR="00000000" w:rsidDel="00000000" w:rsidP="00000000" w:rsidRDefault="00000000" w:rsidRPr="00000000" w14:paraId="00000027">
      <w:pPr>
        <w:numPr>
          <w:ilvl w:val="0"/>
          <w:numId w:val="3"/>
        </w:numPr>
        <w:spacing w:line="480" w:lineRule="auto"/>
        <w:ind w:left="720" w:hanging="360"/>
        <w:rPr/>
      </w:pPr>
      <w:r w:rsidDel="00000000" w:rsidR="00000000" w:rsidRPr="00000000">
        <w:rPr>
          <w:b w:val="1"/>
          <w:bCs w:val="1"/>
          <w:rtl w:val="0"/>
        </w:rPr>
        <w:t xml:space="preserve">Interactive UI:</w:t>
      </w:r>
      <w:r w:rsidDel="00000000" w:rsidR="00000000" w:rsidRPr="00000000">
        <w:rPr>
          <w:rtl w:val="0"/>
        </w:rPr>
        <w:t xml:space="preserve"> The Bevy-based interface is responsive on consumer hardware. Users can pause, change viewpoint, and observe trajectories in real time. Diagnostics display the current timestep, step count, and switch activations, aiding in analysis.</w:t>
      </w:r>
      <w:r w:rsidDel="00000000" w:rsidR="00000000" w:rsidRPr="00000000">
        <w:rPr>
          <w:rtl w:val="0"/>
        </w:rPr>
      </w:r>
    </w:p>
    <w:bookmarkStart w:colFirst="0" w:colLast="0" w:name="bookmark=id.73pq01rsy5g3" w:id="8"/>
    <w:bookmarkEnd w:id="8"/>
    <w:p w:rsidR="00000000" w:rsidDel="00000000" w:rsidP="00000000" w:rsidRDefault="00000000" w:rsidRPr="00000000" w14:paraId="00000028">
      <w:pPr>
        <w:pStyle w:val="Heading2"/>
        <w:spacing w:line="480" w:lineRule="auto"/>
        <w:rPr/>
      </w:pPr>
      <w:r w:rsidDel="00000000" w:rsidR="00000000" w:rsidRPr="00000000">
        <w:rPr>
          <w:rtl w:val="0"/>
        </w:rPr>
        <w:t xml:space="preserve">Conclusions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This project successfully demonstrates that a consumer-hardware simulator can achieve both long-term accuracy and interactive visualization. By combining WHFast and IAS15, we met the design goal of stable orbital evolution with adaptive precision. The timestep interpolation improved usability by making motion continuous, without altering the underlying physics.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Our conclusions are: (1) The integrators produce correct qualitative behavior, as seen in the validation metrics. (2) The hybrid switching mechanism correctly engages IAS15 during high-error phases and maintains overall consistency. (3) The application is a functional scientific tool and educational demo. The methodology can be extended to include more bodies or forces in future work. The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most significant achievement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of the project is creating an integrated system that couples advanced numerical methods with a 3D interface, fulfilling the project’s objectives and providing a valuable resource for computational science education.</w:t>
      </w:r>
    </w:p>
    <w:bookmarkStart w:colFirst="0" w:colLast="0" w:name="bookmark=id.ehe396isknyk" w:id="9"/>
    <w:bookmarkEnd w:id="9"/>
    <w:p w:rsidR="00000000" w:rsidDel="00000000" w:rsidP="00000000" w:rsidRDefault="00000000" w:rsidRPr="00000000" w14:paraId="0000002B">
      <w:pPr>
        <w:pStyle w:val="Heading2"/>
        <w:spacing w:line="480" w:lineRule="auto"/>
        <w:rPr/>
      </w:pPr>
      <w:r w:rsidDel="00000000" w:rsidR="00000000" w:rsidRPr="00000000">
        <w:rPr>
          <w:rtl w:val="0"/>
        </w:rPr>
        <w:t xml:space="preserve">Software and Tools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Programming Language: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Rust (for core simulation code).</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Integrators: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WHFast (Wisdom–Holman symplectic integrator) and IAS15 (15th-order adaptive Gauss–Radau integrator).</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Libraries: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Bevy game engine (graphics and UI), nalgebra (linear algebra computations).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Data: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NASA JPL HORIZONS ephemerides (solar-system initial conditions).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48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License: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MIT License for all developed code.</w:t>
      </w:r>
    </w:p>
    <w:bookmarkStart w:colFirst="0" w:colLast="0" w:name="bookmark=id.qxtivm889c52" w:id="10"/>
    <w:bookmarkEnd w:id="10"/>
    <w:p w:rsidR="00000000" w:rsidDel="00000000" w:rsidP="00000000" w:rsidRDefault="00000000" w:rsidRPr="00000000" w14:paraId="00000031">
      <w:pPr>
        <w:pStyle w:val="Heading2"/>
        <w:spacing w:line="480" w:lineRule="auto"/>
        <w:rPr/>
      </w:pPr>
      <w:r w:rsidDel="00000000" w:rsidR="00000000" w:rsidRPr="00000000">
        <w:rPr>
          <w:rtl w:val="0"/>
        </w:rPr>
        <w:t xml:space="preserve">References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Rein, H., &amp; Tamayo, D. (2015). WHFast: A fast and unbiased implementation of a symplectic Wisdom–Holman integrator.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Monthly Notices of the Royal Astronomical Society, 452</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 376–388.</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Rein, H., &amp; Spiegel, D. S. (2014). IAS15: A fast, adaptive, high-order integrator for gravitational dynamics.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Monthly Notices of the Royal Astronomical Society, 446</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 1424–1437.</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Rein, H., &amp; Liu, S.-F. (2012). REBOUND: An open-source multi-purpose N-body code for collisional dynamics.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Astronomy &amp; Astrophysics, 537</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A128.</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NASA Jet Propulsion Laboratory.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HORIZONS Web-Interface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(Ephemeris system used for initial conditions.)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Bevy Engine.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Bevy: A data-driven game engine in Rust.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(Used for 3D visualization.)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Nalgebra Developers.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nalgebra — Linear algebra library in Rust.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(Used for vector and matrix math.)</w:t>
      </w:r>
    </w:p>
    <w:bookmarkStart w:colFirst="0" w:colLast="0" w:name="bookmark=id.kljlfv13otqw" w:id="11"/>
    <w:bookmarkEnd w:id="11"/>
    <w:p w:rsidR="00000000" w:rsidDel="00000000" w:rsidP="00000000" w:rsidRDefault="00000000" w:rsidRPr="00000000" w14:paraId="00000038">
      <w:pPr>
        <w:pStyle w:val="Heading2"/>
        <w:spacing w:line="480" w:lineRule="auto"/>
        <w:rPr/>
      </w:pPr>
      <w:r w:rsidDel="00000000" w:rsidR="00000000" w:rsidRPr="00000000">
        <w:rPr>
          <w:rtl w:val="0"/>
        </w:rPr>
        <w:t xml:space="preserve">Acknowledgments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48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We thank our sponsoring teacher </w:t>
      </w:r>
      <w:r w:rsidDel="00000000" w:rsidR="00000000" w:rsidRPr="00000000">
        <w:rPr>
          <w:rtl w:val="0"/>
        </w:rPr>
        <w:t xml:space="preserve">Ms. Comstock her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guidance and support. We also appreciate NASA’s Jet Propulsion Laboratory for the HORIZONS ephemeris service. We acknowledge the developers of Bevy and nalgebra for their open-source tools. Finally, we are grateful to the Supercomputing Challenge coordinators and sponsors for making this research possible.</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paragraph" w:styleId="Subtitle">
    <w:name w:val="Subtitle"/>
    <w:basedOn w:val="Normal"/>
    <w:next w:val="Normal"/>
    <w:pPr>
      <w:spacing w:after="80" w:line="24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evyengine.org/" TargetMode="External"/><Relationship Id="rId8" Type="http://schemas.openxmlformats.org/officeDocument/2006/relationships/hyperlink" Target="https://nalgebr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85V2jDQUkYqRYZQaA3PvyCyV8g==">CgMxLjAyD2lkLmEweW1mNDFtdjRzeTIPaWQuZzR5MzVic2swNHhzMg9pZC40M2t2ZHBueGM4cXoyD2lkLmE5ZnQ1ZHRqdDZ3YTIPaWQuZWY3bDYxOWY3OWRrMg9pZC43Yjg0dHVweWpqMXIyD2lkLnVydG5yZXJmbXE0dzIPaWQud2htbmo0dXNhMW40Mg9pZC43M3BxMDFyc3k1ZzMyD2lkLmVoZTM5Nmlza255azIPaWQucXh0aXZtODg5YzUyMg9pZC5rbGpsZnYxM290cXc4AHIhMXRRbUUzZjhIX1pYTm5wdEhfb1IyajhmRFk1RDduaV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